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2306" w14:textId="5B1417B5" w:rsidR="00EC0D63" w:rsidRPr="009B4A2A" w:rsidRDefault="009A0B7B" w:rsidP="00C14F5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KONTROLNA </w:t>
      </w:r>
      <w:r w:rsidR="00EC0D63" w:rsidRPr="009B4A2A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LISTA </w:t>
      </w:r>
    </w:p>
    <w:p w14:paraId="148CC445" w14:textId="77777777" w:rsidR="00EC0D63" w:rsidRDefault="00EC0D63" w:rsidP="00C14F5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9B4A2A">
        <w:rPr>
          <w:rFonts w:ascii="Times New Roman" w:eastAsia="Calibri" w:hAnsi="Times New Roman" w:cs="Times New Roman"/>
          <w:b/>
          <w:sz w:val="24"/>
          <w:szCs w:val="24"/>
          <w:lang w:val="hr-HR"/>
        </w:rPr>
        <w:t>ZATVORENI OBJEKTI</w:t>
      </w:r>
    </w:p>
    <w:p w14:paraId="6ABEA19A" w14:textId="77777777" w:rsidR="009A0B7B" w:rsidRPr="009B4A2A" w:rsidRDefault="009A0B7B" w:rsidP="00C14F5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00A7F79E" w14:textId="32DA71DE" w:rsidR="00EC0D63" w:rsidRPr="009B4A2A" w:rsidRDefault="00EC0D63" w:rsidP="00163B0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9B4A2A">
        <w:rPr>
          <w:rFonts w:ascii="Times New Roman" w:eastAsia="Calibri" w:hAnsi="Times New Roman" w:cs="Times New Roman"/>
          <w:b/>
          <w:sz w:val="24"/>
          <w:szCs w:val="24"/>
          <w:lang w:val="hr-HR"/>
        </w:rPr>
        <w:t>Članak 95. Uredbe (EU) 2016/429, Članci 16., 17. i 32 Delegirane uredbe (EU) 2019/2035</w:t>
      </w:r>
    </w:p>
    <w:p w14:paraId="22FE7E98" w14:textId="77777777" w:rsidR="00F5010B" w:rsidRPr="009B4A2A" w:rsidRDefault="00F5010B" w:rsidP="00F5010B">
      <w:pPr>
        <w:contextualSpacing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84FC07B" w14:textId="294A22A5" w:rsidR="00824E6A" w:rsidRPr="00476A58" w:rsidRDefault="00824E6A">
      <w:pPr>
        <w:contextualSpacing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569"/>
        <w:gridCol w:w="1557"/>
        <w:gridCol w:w="2551"/>
      </w:tblGrid>
      <w:tr w:rsidR="000342C2" w:rsidRPr="009B4A2A" w14:paraId="4BAFE988" w14:textId="77777777" w:rsidTr="00A10380">
        <w:trPr>
          <w:trHeight w:val="683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59644" w14:textId="070DFFBC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bookmarkStart w:id="0" w:name="_Hlk145013227"/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 xml:space="preserve">Zahtjevi u pogledu karantene, izolacije i </w:t>
            </w:r>
            <w:proofErr w:type="spellStart"/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biosigurnosnih</w:t>
            </w:r>
            <w:proofErr w:type="spellEnd"/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 xml:space="preserve"> mjera u zatvorenim objektima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27F7A" w14:textId="2C59E98D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13DD1" w14:textId="08151882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Ne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D543E" w14:textId="10B6155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Nije primjenjivo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595C7" w14:textId="5565DFF4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Dodatne napomene</w:t>
            </w:r>
          </w:p>
        </w:tc>
      </w:tr>
      <w:bookmarkEnd w:id="0"/>
      <w:tr w:rsidR="000342C2" w:rsidRPr="009B4A2A" w14:paraId="08396D36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7FF3" w14:textId="403086F2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4BBCF2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Životinje koje ulaze u objekt potječu iz zatvorenog objekta</w:t>
            </w:r>
          </w:p>
          <w:p w14:paraId="59CD6EA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16E66F3" w14:textId="5CA04DEF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2AE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BE3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D79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6C2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5A928B0B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300D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6ED8E7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Životinje provode odgovarajuće vrijeme u karanteni ( primjereno za bolesti relevantne za tu vrstu) ako potječu iz objekta koji nije zatvoreni objekt</w:t>
            </w:r>
          </w:p>
          <w:p w14:paraId="1213B86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523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77F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83C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D1A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71E7F5DA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6823" w14:textId="21C0C37C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Dostupni su odgovarajući prostori za stavljanje u karantenu držanih kopnenih životinja koje su unesene iz drugih objekata koji nisu zatvoreni objekti.</w:t>
            </w:r>
          </w:p>
          <w:p w14:paraId="7A54317F" w14:textId="6EB0189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DF8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2AC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6A2F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63E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3BB6D2F1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0F5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71E18A98" w14:textId="748EE539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Primati koji se premještaju u objekt zadovoljavaju pravila koja su stroga koliko i pravila navedena u članku 6.12.4. Kodeksa o zdravlju kopnenih životinja Svjetske organizacije za zdravlje životinja (OIE), izdanje 2018.</w:t>
            </w:r>
          </w:p>
          <w:p w14:paraId="40924541" w14:textId="0D8D123F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65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BF6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F0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604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A10380" w:rsidRPr="009B4A2A" w14:paraId="59B002EA" w14:textId="77777777" w:rsidTr="00A10380">
        <w:trPr>
          <w:trHeight w:val="683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8FFC6" w14:textId="3AB7D112" w:rsidR="00A10380" w:rsidRPr="009B4A2A" w:rsidRDefault="00A10380" w:rsidP="00A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Zahtjevi u pogledu mjera nadziranja i kontrole bolesti</w:t>
            </w:r>
            <w:r w:rsidR="0070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 xml:space="preserve"> (Plan nadziranja bolesti)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923F9" w14:textId="7E73B0C8" w:rsidR="00A10380" w:rsidRPr="009B4A2A" w:rsidRDefault="00A10380" w:rsidP="00A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5E784" w14:textId="599351F2" w:rsidR="00A10380" w:rsidRPr="009B4A2A" w:rsidRDefault="00A10380" w:rsidP="00A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Ne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F878C" w14:textId="4D597930" w:rsidR="00A10380" w:rsidRPr="009B4A2A" w:rsidRDefault="00A10380" w:rsidP="00A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Nije primjenjivo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FE278" w14:textId="7E84B3B5" w:rsidR="00A10380" w:rsidRPr="009B4A2A" w:rsidRDefault="00A10380" w:rsidP="00A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Dodatne napomene</w:t>
            </w:r>
          </w:p>
        </w:tc>
      </w:tr>
      <w:tr w:rsidR="000342C2" w:rsidRPr="00742195" w14:paraId="628584AA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C8C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  <w:p w14:paraId="4745F8B9" w14:textId="39E55976" w:rsidR="000342C2" w:rsidRDefault="00AB7398" w:rsidP="00F81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Izrađen je </w:t>
            </w:r>
            <w:r w:rsidR="000342C2" w:rsidRPr="009B4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Plan nadziranja bolesti </w:t>
            </w:r>
            <w:r w:rsidR="0060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koji</w:t>
            </w:r>
            <w:r w:rsidR="00D43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:</w:t>
            </w:r>
          </w:p>
          <w:p w14:paraId="46CCF1EF" w14:textId="77777777" w:rsidR="00602187" w:rsidRPr="00602187" w:rsidRDefault="00602187" w:rsidP="00602187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60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uključuje odgovarajuću kontrolu zoonoza držanih kopnenih životinja</w:t>
            </w:r>
          </w:p>
          <w:p w14:paraId="1604A2E9" w14:textId="77777777" w:rsidR="00602187" w:rsidRPr="009B1B9F" w:rsidRDefault="00602187" w:rsidP="00602187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se </w:t>
            </w:r>
            <w:r w:rsidRPr="0060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provodi i ažurira ovisno o broju i vrsti držanih kopnenih životinja koje se nalaze u objektu te epidemiološkoj situaciji u objektu i oko njega u pogledu bolesti s popisa i </w:t>
            </w:r>
            <w:proofErr w:type="spellStart"/>
            <w:r w:rsidRPr="0060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emergentnih</w:t>
            </w:r>
            <w:proofErr w:type="spellEnd"/>
            <w:r w:rsidRPr="0060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 bolesti</w:t>
            </w:r>
          </w:p>
          <w:p w14:paraId="03BA7CB5" w14:textId="0FA64919" w:rsidR="009B1B9F" w:rsidRPr="00602187" w:rsidRDefault="00D43DF6" w:rsidP="00602187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se </w:t>
            </w:r>
            <w:r w:rsidR="009B1B9F" w:rsidRPr="009B1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redovito ažurira, a najmanje 1 x godišnje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E9B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1A0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49E5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636A" w14:textId="6FA40E03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F81106" w:rsidRPr="00742195" w14:paraId="2CA87728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AB91" w14:textId="793E402B" w:rsidR="00F81106" w:rsidRDefault="00871FB8" w:rsidP="00704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Uspostavljen je odgovarajući sustav za obavljanje post mortem pregleda u odgovarajućim prostorijama</w:t>
            </w:r>
            <w:r w:rsidR="00704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="001D1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u objektu ili u laboratoriju</w:t>
            </w:r>
          </w:p>
          <w:p w14:paraId="4D2B120A" w14:textId="77777777" w:rsidR="00F81106" w:rsidRPr="00704B32" w:rsidRDefault="00F81106" w:rsidP="00704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EF64" w14:textId="77777777" w:rsidR="00F81106" w:rsidRPr="009B4A2A" w:rsidRDefault="00F81106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7610" w14:textId="77777777" w:rsidR="00F81106" w:rsidRPr="009B4A2A" w:rsidRDefault="00F81106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407E" w14:textId="77777777" w:rsidR="00F81106" w:rsidRPr="009B4A2A" w:rsidRDefault="00F81106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535" w14:textId="77777777" w:rsidR="00F81106" w:rsidRPr="009B4A2A" w:rsidRDefault="00F81106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41EA6C6D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C6E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  <w:p w14:paraId="1EF6B79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Držane kopnene životinje za koje se sumnja da su zaražene ili kontaminirane uzročnicima bolesti s popisa ili </w:t>
            </w:r>
            <w:proofErr w:type="spellStart"/>
            <w:r w:rsidRPr="009B4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emergentnim</w:t>
            </w:r>
            <w:proofErr w:type="spellEnd"/>
            <w:r w:rsidRPr="009B4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 bolestima podvrgavaju se kliničkom, laboratorijskom ili post mortem testiranju.</w:t>
            </w:r>
          </w:p>
          <w:p w14:paraId="2773D005" w14:textId="093BC5C6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116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991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815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4867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53D6FB14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4BC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  <w:p w14:paraId="07A261B6" w14:textId="2966581D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Cijepljenje i liječenje prijemljivih držanih kopnenih životinja protiv prenosivih bolesti provodi se po potrebi.</w:t>
            </w:r>
          </w:p>
          <w:p w14:paraId="240803A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  <w:p w14:paraId="7836C4B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  <w:p w14:paraId="245D4570" w14:textId="539091B9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A04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54F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DEF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B12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9B4A2A" w:rsidRPr="009B4A2A" w14:paraId="2C754BF1" w14:textId="77777777" w:rsidTr="000342C2">
        <w:trPr>
          <w:trHeight w:val="683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EE52A" w14:textId="77777777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Zahtjevi u pogledu prostora i opreme zatvorenih objekata</w:t>
            </w: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061A8E69" w14:textId="77777777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6003A" w14:textId="55D1D7C1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37FC0" w14:textId="645AB3D3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Ne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D89196" w14:textId="67FB16D1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Nije primjenjivo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6011C" w14:textId="76C34CD2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Dodatne napomene</w:t>
            </w:r>
          </w:p>
        </w:tc>
      </w:tr>
      <w:tr w:rsidR="000342C2" w:rsidRPr="009A0B7B" w14:paraId="02B40F67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90F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2FA3C242" w14:textId="566008C0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Objekti (nastambe) su jasno razgraničene, a pristup životinja i ljudi prostorima za životinje se kontrolira</w:t>
            </w:r>
          </w:p>
          <w:p w14:paraId="6A82379B" w14:textId="3545C492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14C5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8CC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858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B68D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776589B2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263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10C2752" w14:textId="3D3C9214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Dostupna su odgovarajuća sredstva za hvatanje, zatvaranje  i, prema potrebi, sputavanje i izoliranje životinja</w:t>
            </w:r>
          </w:p>
          <w:p w14:paraId="275087BA" w14:textId="257C9271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F6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A7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1A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C1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0342C2" w:rsidRPr="00742195" w14:paraId="0BF25662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AB45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216D1C72" w14:textId="09A78423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Prostori za smještaj životinja primjerenog su standarda i izgrađeni su na sljedeći način:</w:t>
            </w:r>
          </w:p>
          <w:p w14:paraId="30390FA4" w14:textId="7BBD4233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C81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1B9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C9B7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603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16728EA5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7B0F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5CEBA9FF" w14:textId="4E3A5D23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Onemogućen je kontakt s vanjskim životinjama te se pregledi i eventualna obrada mogu lako provesti</w:t>
            </w:r>
          </w:p>
          <w:p w14:paraId="216E2915" w14:textId="7E08C4C1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D9C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93C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0B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A51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0927A78B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40A4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79F0905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Podovi, zidovi i svi drugi materijali ili oprema mogu lako očistiti i dezinficirati</w:t>
            </w:r>
          </w:p>
          <w:p w14:paraId="302299D6" w14:textId="438D7BAD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9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7D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F2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80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0342C2" w:rsidRPr="00742195" w14:paraId="5D4AC312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8FD9F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BBCF3D2" w14:textId="7846C8BE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Dostupni su skladišni prostori za stelju, hranu i gnoj </w:t>
            </w:r>
          </w:p>
          <w:p w14:paraId="333BF19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2F7F68FF" w14:textId="484860F8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BDCE5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62A5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3FE37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41F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0342C2" w:rsidRPr="009B4A2A" w14:paraId="0A9C1383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65A2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28BBC50A" w14:textId="7F5C77CE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Uspostavljen sustav sakupljanja otpada</w:t>
            </w:r>
          </w:p>
          <w:p w14:paraId="7553896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71B36FE0" w14:textId="2A736A25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7CF3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5987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625F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BDCA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9B4A2A" w:rsidRPr="009B4A2A" w14:paraId="51FBCDA0" w14:textId="77777777" w:rsidTr="000342C2">
        <w:trPr>
          <w:trHeight w:val="793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54835" w14:textId="46F759E4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hr-HR" w:eastAsia="hr-HR"/>
              </w:rPr>
              <w:t>Zahtjevi u pogledu osoblja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CFD4E5" w14:textId="6E743678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74582" w14:textId="5A24C2F6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Ne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270DA" w14:textId="06EB7E57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Nije primjenjivo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0593A" w14:textId="14913537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Dodatne napomene</w:t>
            </w:r>
          </w:p>
        </w:tc>
      </w:tr>
      <w:tr w:rsidR="000342C2" w:rsidRPr="009B4A2A" w14:paraId="58D5274A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C5EDF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29A0727F" w14:textId="48E2F8E4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Osoblje ima odgovarajuće znanje o njezi i načinu postupanja sa kopitarima i papkarima (stečeno iskustvom ili odgovarajućim edukacijama)</w:t>
            </w:r>
          </w:p>
          <w:p w14:paraId="08663645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0B5531A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F94E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F968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F105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1A14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0342C2" w:rsidRPr="00742195" w14:paraId="780E13CF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11D7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F11603D" w14:textId="6B38EAA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Osoblje posjeduje odgovarajuće znanje o čišćenju i dezinfekciji s ciljem sprečavanja širenja bolesti (stečeno iskustvom ili odgovarajućim edukacijama)</w:t>
            </w:r>
          </w:p>
          <w:p w14:paraId="3EA9F304" w14:textId="77777777" w:rsidR="000342C2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F103C6F" w14:textId="77777777" w:rsidR="00476A58" w:rsidRPr="009B4A2A" w:rsidRDefault="00476A58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5BBD27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F55699D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182E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6B93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C7E1F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50DD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9B4A2A" w:rsidRPr="009B4A2A" w14:paraId="039E3F81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7242" w14:textId="0869A0B2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bookmarkStart w:id="1" w:name="_Hlk145013930"/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Obveze subjekata koji su odgovorni za zatvorene objekte za kopnene životinje</w:t>
            </w:r>
          </w:p>
          <w:p w14:paraId="5032538C" w14:textId="77777777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C0DE8" w14:textId="1677DE1B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E5447" w14:textId="30FD9988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Ne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3D6D9" w14:textId="38AFE417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Nije primjenjivo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61F5F" w14:textId="5576872C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Dodatne napomene</w:t>
            </w:r>
          </w:p>
        </w:tc>
      </w:tr>
      <w:bookmarkEnd w:id="1"/>
      <w:tr w:rsidR="000342C2" w:rsidRPr="009B4A2A" w14:paraId="4A8811C6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D6D10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E508127" w14:textId="01248BB2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Uspostavljen je odgovarajući sustav za obavljanje veterinarskih post mortem pregleda u odgovarajućim prostorima u objektu ili u laboratoriju</w:t>
            </w:r>
          </w:p>
          <w:p w14:paraId="0D66E673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81C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5708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B35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F421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6340B546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5EE3F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BF669F1" w14:textId="55B6E761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Ugovorom ili drugim pravnim instrumentom uređene su usluge veterinara objekta koji je odgovoran za:</w:t>
            </w:r>
          </w:p>
          <w:p w14:paraId="32FB204F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452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A37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CBD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7FF7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A10380" w:rsidRPr="009B4A2A" w14:paraId="6D071481" w14:textId="77777777" w:rsidTr="000342C2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ADD7" w14:textId="77777777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Nadzor djelatnosti u objektu i usklađenost sa zahtjevima za odobrenje utvrđenima u članku 16. Delegirane uredbe (EU) 2019/2035</w:t>
            </w:r>
          </w:p>
          <w:p w14:paraId="5776D339" w14:textId="1D5DE9F2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0CE6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58933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6BD4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790F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A10380" w:rsidRPr="009B4A2A" w14:paraId="5C393467" w14:textId="77777777" w:rsidTr="009B4A2A">
        <w:trPr>
          <w:trHeight w:val="1417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2CE4" w14:textId="20B99D6F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Plana nadziranja bolesti iz dijela 9. točke 2. pod točke (a) Priloga I. Delegirane uredbe (EU) 2019/2035 se preispituje kad god je to potrebno, a najmanje jednom godišnje</w:t>
            </w:r>
          </w:p>
          <w:p w14:paraId="464CCD00" w14:textId="57400D1C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5551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AF83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F913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287D" w14:textId="7777777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B4A2A" w:rsidRPr="009B4A2A" w14:paraId="12529A35" w14:textId="77777777" w:rsidTr="009B4A2A">
        <w:trPr>
          <w:trHeight w:val="843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AF11F" w14:textId="3386A195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Zahtjevi u pogledu vođenja evidencija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11517" w14:textId="478C613D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30399" w14:textId="6708EFDB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Ne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E22B" w14:textId="176E1CF6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Nije primjenjivo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A6071" w14:textId="6FB38DD7" w:rsidR="009B4A2A" w:rsidRPr="009B4A2A" w:rsidRDefault="009B4A2A" w:rsidP="009B4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Dodatne napomene</w:t>
            </w:r>
          </w:p>
        </w:tc>
      </w:tr>
      <w:tr w:rsidR="000342C2" w:rsidRPr="00742195" w14:paraId="1B83F4DE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5B06E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55B429B" w14:textId="255929B2" w:rsidR="000342C2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Podaci o životinjama u objektu - procijenjena dob i spol životinja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0C5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19C9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0C955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8AD7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2DF27A7A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F6F7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7D764E89" w14:textId="3EAFD727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Podaci o prijevoznim sredstvima za utovar i istovar životinja - broj registarskih pločica ili registarski broj prijevoznog sredstva te jedinstveni registracijski broj prijevoznika, ako je dostupan</w:t>
            </w:r>
          </w:p>
          <w:p w14:paraId="4F165476" w14:textId="4BF1271D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227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CE7E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1C47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BBDF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421BCD9D" w14:textId="77777777" w:rsidTr="00A10380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6F70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7403A59" w14:textId="77777777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Podaci o posjetiteljima, drugim vozilima koja ulaze u objekt</w:t>
            </w:r>
          </w:p>
          <w:p w14:paraId="26CDF6F5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CBA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BA2E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623D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668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486B6B12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0C433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A98EFB4" w14:textId="39F86D87" w:rsidR="000342C2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Podaci o provedbi i rezultatima plana nadziranja bolesti kako je predviđeno u dijelu 9. točki 2. pod točki (a) Priloga I Delegirane uredbe (EU) 2019/2035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79DE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043A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C11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BDA8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764FE450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B863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B8676F3" w14:textId="595BEE8B" w:rsidR="000342C2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Nalazi kliničkih i laboratorijskih testova i post mortem testiranja iz dijela 9. točke 2. pod točke (b) Priloga I Delegirane uredbe (EU) 2019/2035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E2D6F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1B73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B1A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57895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37CCA372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1AF0" w14:textId="77777777" w:rsidR="000342C2" w:rsidRPr="009B4A2A" w:rsidRDefault="000342C2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9A51F55" w14:textId="3A9BFF07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Poda</w:t>
            </w:r>
            <w:r w:rsidR="00476A5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</w:t>
            </w: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o cijepljenju i liječenju prijemljivih životinja iz dijela 9. točke 2. pod točke (c) Priloga I Delegirane uredbe (EU) 2019/2035</w:t>
            </w:r>
          </w:p>
          <w:p w14:paraId="2A165E28" w14:textId="6E348913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DFF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48B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78D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0392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70CABE7F" w14:textId="77777777" w:rsidTr="00EC0D63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FFCF7" w14:textId="25BEAEAF" w:rsidR="009B4A2A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Poda</w:t>
            </w:r>
            <w:r w:rsidR="00476A5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</w:t>
            </w: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o izolaciji ili karanteni prispjelih životinja, upute nadležnog tijela, ako postoje, u pogledu izolacije i karantene te opažanja tijekom bilo kojeg razdoblja izolacije ili karantene</w:t>
            </w:r>
          </w:p>
          <w:p w14:paraId="37CC9380" w14:textId="77777777" w:rsidR="009B4A2A" w:rsidRPr="009B4A2A" w:rsidRDefault="009B4A2A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B03F344" w14:textId="6AD2267B" w:rsidR="00A10380" w:rsidRPr="009B4A2A" w:rsidRDefault="00A10380" w:rsidP="0047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554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CCB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E08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41587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9B4A2A" w14:paraId="037F2C50" w14:textId="77777777" w:rsidTr="009B4A2A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B020D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48A8690" w14:textId="1B0A5579" w:rsidR="000342C2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Podaci o čišćenju i dezinfekciji</w:t>
            </w:r>
          </w:p>
          <w:p w14:paraId="415913F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83F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25C6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1A42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485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342C2" w:rsidRPr="00742195" w14:paraId="0B32F530" w14:textId="77777777" w:rsidTr="009B4A2A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A73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2C2E4FD" w14:textId="0F83A890" w:rsidR="000342C2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Podaci o hrani, stelji i otpadnom materijalu</w:t>
            </w:r>
          </w:p>
          <w:p w14:paraId="59D788FD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2BE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3F62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7A69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B6C1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476A58" w:rsidRPr="009B4A2A" w14:paraId="57512B58" w14:textId="77777777" w:rsidTr="00AA790C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BC79" w14:textId="73D61145" w:rsidR="00476A58" w:rsidRPr="009B4A2A" w:rsidRDefault="00476A58" w:rsidP="0047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Zahtjevi u pogledu nadzora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E76EE" w14:textId="033E4A6E" w:rsidR="00476A58" w:rsidRPr="009B4A2A" w:rsidRDefault="00476A58" w:rsidP="0047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53D6F" w14:textId="096999C9" w:rsidR="00476A58" w:rsidRPr="009B4A2A" w:rsidRDefault="00476A58" w:rsidP="0047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Ne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B546" w14:textId="577E1464" w:rsidR="00476A58" w:rsidRPr="009B4A2A" w:rsidRDefault="00476A58" w:rsidP="0047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Nije primjenjivo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11220" w14:textId="4998CB13" w:rsidR="00476A58" w:rsidRPr="009B4A2A" w:rsidRDefault="00476A58" w:rsidP="0047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 Dodatne napomene</w:t>
            </w:r>
          </w:p>
        </w:tc>
      </w:tr>
      <w:tr w:rsidR="000342C2" w:rsidRPr="00742195" w14:paraId="3E000787" w14:textId="77777777" w:rsidTr="009B4A2A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F48E3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63BC234D" w14:textId="5BCA6CDA" w:rsidR="000342C2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Osiguran je ured za veterinarskog inspektora/ovlaštenog veterinara</w:t>
            </w:r>
          </w:p>
          <w:p w14:paraId="43A31E1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6E98B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A5D60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D0A95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BE6BF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0342C2" w:rsidRPr="00742195" w14:paraId="5CC5D717" w14:textId="77777777" w:rsidTr="009B4A2A">
        <w:trPr>
          <w:trHeight w:val="20"/>
        </w:trPr>
        <w:tc>
          <w:tcPr>
            <w:tcW w:w="2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8D3A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14:paraId="74A82981" w14:textId="48DFD907" w:rsidR="00A10380" w:rsidRPr="009B4A2A" w:rsidRDefault="00A10380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Subjekt surađuje u </w:t>
            </w:r>
            <w:r w:rsidR="009B4A2A"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skladu</w:t>
            </w: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s zahtjevom veterinarskog inspektora/ovlaštenog veterinara</w:t>
            </w:r>
          </w:p>
          <w:p w14:paraId="4BD1F08B" w14:textId="77777777" w:rsidR="000342C2" w:rsidRPr="009B4A2A" w:rsidRDefault="000342C2" w:rsidP="00A1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5E886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64954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7DD88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A5EDC" w14:textId="77777777" w:rsidR="000342C2" w:rsidRPr="009B4A2A" w:rsidRDefault="000342C2" w:rsidP="0003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</w:tbl>
    <w:p w14:paraId="5923FBCC" w14:textId="77777777" w:rsidR="00C6786A" w:rsidRDefault="00C6786A" w:rsidP="000B51DE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05697B5" w14:textId="77777777" w:rsidR="00C6786A" w:rsidRDefault="00C6786A" w:rsidP="000B51DE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F47FD38" w14:textId="77777777" w:rsidR="00C6786A" w:rsidRDefault="00C6786A" w:rsidP="000B51DE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C4E55C9" w14:textId="5506C1DC" w:rsidR="00B513DF" w:rsidRPr="009B4A2A" w:rsidRDefault="000342C2" w:rsidP="000B51DE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B4A2A">
        <w:rPr>
          <w:rFonts w:ascii="Times New Roman" w:eastAsia="Calibri" w:hAnsi="Times New Roman" w:cs="Times New Roman"/>
          <w:sz w:val="24"/>
          <w:szCs w:val="24"/>
          <w:lang w:val="hr-HR"/>
        </w:rPr>
        <w:t>Dodatne napomene i informacije</w:t>
      </w:r>
      <w:r w:rsidR="0064286B" w:rsidRPr="009B4A2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: </w:t>
      </w:r>
    </w:p>
    <w:p w14:paraId="7FD5C000" w14:textId="66359145" w:rsidR="0064286B" w:rsidRPr="009B4A2A" w:rsidRDefault="0064286B" w:rsidP="000B51D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B4A2A">
        <w:rPr>
          <w:rFonts w:ascii="Times New Roman" w:eastAsia="Calibri" w:hAnsi="Times New Roman" w:cs="Times New Roman"/>
          <w:sz w:val="24"/>
          <w:szCs w:val="24"/>
          <w:lang w:val="hr-HR"/>
        </w:rPr>
        <w:t>_________</w:t>
      </w:r>
      <w:r w:rsidR="000B51DE" w:rsidRPr="009B4A2A">
        <w:rPr>
          <w:rFonts w:ascii="Times New Roman" w:eastAsia="Calibri" w:hAnsi="Times New Roman" w:cs="Times New Roman"/>
          <w:sz w:val="24"/>
          <w:szCs w:val="24"/>
          <w:lang w:val="hr-HR"/>
        </w:rPr>
        <w:t>______________________________________________________________________</w:t>
      </w:r>
      <w:r w:rsidRPr="009B4A2A">
        <w:rPr>
          <w:rFonts w:ascii="Times New Roman" w:eastAsia="Calibri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</w:t>
      </w:r>
      <w:r w:rsidR="00B513DF" w:rsidRPr="009B4A2A">
        <w:rPr>
          <w:rFonts w:ascii="Times New Roman" w:eastAsia="Calibri" w:hAnsi="Times New Roman" w:cs="Times New Roman"/>
          <w:sz w:val="24"/>
          <w:szCs w:val="24"/>
          <w:lang w:val="hr-HR"/>
        </w:rPr>
        <w:t>_____________________________</w:t>
      </w:r>
      <w:r w:rsidRPr="009B4A2A">
        <w:rPr>
          <w:rFonts w:ascii="Times New Roman" w:eastAsia="Calibri" w:hAnsi="Times New Roman" w:cs="Times New Roman"/>
          <w:sz w:val="24"/>
          <w:szCs w:val="24"/>
          <w:lang w:val="hr-HR"/>
        </w:rPr>
        <w:t>_______</w:t>
      </w:r>
      <w:r w:rsidR="00B513DF" w:rsidRPr="009B4A2A">
        <w:rPr>
          <w:rFonts w:ascii="Times New Roman" w:hAnsi="Times New Roman" w:cs="Times New Roman"/>
          <w:sz w:val="24"/>
          <w:szCs w:val="24"/>
          <w:lang w:val="hr-HR"/>
        </w:rPr>
        <w:t>_____________________________</w:t>
      </w:r>
      <w:r w:rsidRPr="009B4A2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</w:t>
      </w:r>
    </w:p>
    <w:p w14:paraId="7853A783" w14:textId="246BFF94" w:rsidR="00B513DF" w:rsidRPr="009B4A2A" w:rsidRDefault="00B513DF" w:rsidP="00A65E12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B513DF" w:rsidRPr="009B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7E7"/>
    <w:multiLevelType w:val="hybridMultilevel"/>
    <w:tmpl w:val="182A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06B"/>
    <w:multiLevelType w:val="hybridMultilevel"/>
    <w:tmpl w:val="B0B2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601F"/>
    <w:multiLevelType w:val="hybridMultilevel"/>
    <w:tmpl w:val="7018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665"/>
    <w:multiLevelType w:val="hybridMultilevel"/>
    <w:tmpl w:val="54BE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6B40"/>
    <w:multiLevelType w:val="hybridMultilevel"/>
    <w:tmpl w:val="338CF460"/>
    <w:lvl w:ilvl="0" w:tplc="36943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EE3"/>
    <w:multiLevelType w:val="hybridMultilevel"/>
    <w:tmpl w:val="CFE8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6AE9"/>
    <w:multiLevelType w:val="hybridMultilevel"/>
    <w:tmpl w:val="8A4C1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0639"/>
    <w:multiLevelType w:val="hybridMultilevel"/>
    <w:tmpl w:val="5A80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0E22"/>
    <w:multiLevelType w:val="hybridMultilevel"/>
    <w:tmpl w:val="DB7CDC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E74A8"/>
    <w:multiLevelType w:val="hybridMultilevel"/>
    <w:tmpl w:val="CD5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7459A"/>
    <w:multiLevelType w:val="hybridMultilevel"/>
    <w:tmpl w:val="B9E4164C"/>
    <w:lvl w:ilvl="0" w:tplc="36943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253E7"/>
    <w:multiLevelType w:val="hybridMultilevel"/>
    <w:tmpl w:val="3926C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4B5"/>
    <w:multiLevelType w:val="hybridMultilevel"/>
    <w:tmpl w:val="7152DBFA"/>
    <w:lvl w:ilvl="0" w:tplc="36943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67C50"/>
    <w:multiLevelType w:val="hybridMultilevel"/>
    <w:tmpl w:val="C82CC102"/>
    <w:lvl w:ilvl="0" w:tplc="369431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0027"/>
    <w:multiLevelType w:val="hybridMultilevel"/>
    <w:tmpl w:val="ECBA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81109">
    <w:abstractNumId w:val="4"/>
  </w:num>
  <w:num w:numId="2" w16cid:durableId="725223320">
    <w:abstractNumId w:val="9"/>
  </w:num>
  <w:num w:numId="3" w16cid:durableId="236132334">
    <w:abstractNumId w:val="10"/>
  </w:num>
  <w:num w:numId="4" w16cid:durableId="2017264885">
    <w:abstractNumId w:val="12"/>
  </w:num>
  <w:num w:numId="5" w16cid:durableId="1794905435">
    <w:abstractNumId w:val="13"/>
  </w:num>
  <w:num w:numId="6" w16cid:durableId="288827410">
    <w:abstractNumId w:val="0"/>
  </w:num>
  <w:num w:numId="7" w16cid:durableId="519121169">
    <w:abstractNumId w:val="3"/>
  </w:num>
  <w:num w:numId="8" w16cid:durableId="1999535518">
    <w:abstractNumId w:val="2"/>
  </w:num>
  <w:num w:numId="9" w16cid:durableId="1146241916">
    <w:abstractNumId w:val="7"/>
  </w:num>
  <w:num w:numId="10" w16cid:durableId="1912615459">
    <w:abstractNumId w:val="14"/>
  </w:num>
  <w:num w:numId="11" w16cid:durableId="1211963182">
    <w:abstractNumId w:val="1"/>
  </w:num>
  <w:num w:numId="12" w16cid:durableId="46343937">
    <w:abstractNumId w:val="5"/>
  </w:num>
  <w:num w:numId="13" w16cid:durableId="320624640">
    <w:abstractNumId w:val="6"/>
  </w:num>
  <w:num w:numId="14" w16cid:durableId="663168803">
    <w:abstractNumId w:val="8"/>
  </w:num>
  <w:num w:numId="15" w16cid:durableId="864633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A5"/>
    <w:rsid w:val="00025761"/>
    <w:rsid w:val="000301C9"/>
    <w:rsid w:val="000342C2"/>
    <w:rsid w:val="00077F6C"/>
    <w:rsid w:val="00082121"/>
    <w:rsid w:val="000902C9"/>
    <w:rsid w:val="000B51DE"/>
    <w:rsid w:val="000C5495"/>
    <w:rsid w:val="000D0631"/>
    <w:rsid w:val="000D53AD"/>
    <w:rsid w:val="000E4818"/>
    <w:rsid w:val="00113910"/>
    <w:rsid w:val="00114C51"/>
    <w:rsid w:val="0014705C"/>
    <w:rsid w:val="00151D8A"/>
    <w:rsid w:val="00163B0C"/>
    <w:rsid w:val="00176B2B"/>
    <w:rsid w:val="001A2725"/>
    <w:rsid w:val="001A55A5"/>
    <w:rsid w:val="001D1741"/>
    <w:rsid w:val="001D390B"/>
    <w:rsid w:val="001D3FDD"/>
    <w:rsid w:val="001D54F4"/>
    <w:rsid w:val="001D6432"/>
    <w:rsid w:val="001F06E7"/>
    <w:rsid w:val="001F514F"/>
    <w:rsid w:val="00225FAE"/>
    <w:rsid w:val="00230BC4"/>
    <w:rsid w:val="00231338"/>
    <w:rsid w:val="00262DA9"/>
    <w:rsid w:val="00294BBE"/>
    <w:rsid w:val="002B4BF4"/>
    <w:rsid w:val="002F1932"/>
    <w:rsid w:val="00340DCF"/>
    <w:rsid w:val="00367EA7"/>
    <w:rsid w:val="003764EE"/>
    <w:rsid w:val="003D0653"/>
    <w:rsid w:val="003F299D"/>
    <w:rsid w:val="004001C9"/>
    <w:rsid w:val="004366B7"/>
    <w:rsid w:val="00476A58"/>
    <w:rsid w:val="004B7E96"/>
    <w:rsid w:val="004C05B8"/>
    <w:rsid w:val="004C2452"/>
    <w:rsid w:val="004E2FE1"/>
    <w:rsid w:val="004F3498"/>
    <w:rsid w:val="00587788"/>
    <w:rsid w:val="00602187"/>
    <w:rsid w:val="0064286B"/>
    <w:rsid w:val="00651B6C"/>
    <w:rsid w:val="006B6DAD"/>
    <w:rsid w:val="006F1A3D"/>
    <w:rsid w:val="00704B32"/>
    <w:rsid w:val="00712EE0"/>
    <w:rsid w:val="00716C8A"/>
    <w:rsid w:val="0073119D"/>
    <w:rsid w:val="00742195"/>
    <w:rsid w:val="007F017D"/>
    <w:rsid w:val="00801648"/>
    <w:rsid w:val="00802074"/>
    <w:rsid w:val="00805A60"/>
    <w:rsid w:val="008061BE"/>
    <w:rsid w:val="00824E6A"/>
    <w:rsid w:val="008359C3"/>
    <w:rsid w:val="00835DA2"/>
    <w:rsid w:val="00871FB8"/>
    <w:rsid w:val="00874BD8"/>
    <w:rsid w:val="00882916"/>
    <w:rsid w:val="00887B31"/>
    <w:rsid w:val="008C1582"/>
    <w:rsid w:val="008C787D"/>
    <w:rsid w:val="008E2361"/>
    <w:rsid w:val="008E7C82"/>
    <w:rsid w:val="009134AC"/>
    <w:rsid w:val="00925CCA"/>
    <w:rsid w:val="00950A74"/>
    <w:rsid w:val="00974F28"/>
    <w:rsid w:val="009A0B7B"/>
    <w:rsid w:val="009B1B9F"/>
    <w:rsid w:val="009B4A2A"/>
    <w:rsid w:val="009E5832"/>
    <w:rsid w:val="00A10380"/>
    <w:rsid w:val="00A13404"/>
    <w:rsid w:val="00A41ADA"/>
    <w:rsid w:val="00A65E12"/>
    <w:rsid w:val="00A876F6"/>
    <w:rsid w:val="00AB7398"/>
    <w:rsid w:val="00AC6671"/>
    <w:rsid w:val="00AD44B3"/>
    <w:rsid w:val="00B27807"/>
    <w:rsid w:val="00B513DF"/>
    <w:rsid w:val="00B54233"/>
    <w:rsid w:val="00B56B92"/>
    <w:rsid w:val="00B77685"/>
    <w:rsid w:val="00BC2193"/>
    <w:rsid w:val="00BD2314"/>
    <w:rsid w:val="00BE03E0"/>
    <w:rsid w:val="00BF2A10"/>
    <w:rsid w:val="00C14E05"/>
    <w:rsid w:val="00C14F5A"/>
    <w:rsid w:val="00C6786A"/>
    <w:rsid w:val="00C95019"/>
    <w:rsid w:val="00CB5A0C"/>
    <w:rsid w:val="00CC60D4"/>
    <w:rsid w:val="00D24060"/>
    <w:rsid w:val="00D3124F"/>
    <w:rsid w:val="00D33103"/>
    <w:rsid w:val="00D36817"/>
    <w:rsid w:val="00D403F1"/>
    <w:rsid w:val="00D43DF6"/>
    <w:rsid w:val="00D6707A"/>
    <w:rsid w:val="00D839FA"/>
    <w:rsid w:val="00DA5F1F"/>
    <w:rsid w:val="00DB2CF4"/>
    <w:rsid w:val="00DB323E"/>
    <w:rsid w:val="00DE16F3"/>
    <w:rsid w:val="00E23754"/>
    <w:rsid w:val="00E26599"/>
    <w:rsid w:val="00E61D0E"/>
    <w:rsid w:val="00EA4B62"/>
    <w:rsid w:val="00EB34EF"/>
    <w:rsid w:val="00EB4116"/>
    <w:rsid w:val="00EC0D63"/>
    <w:rsid w:val="00EE5DFF"/>
    <w:rsid w:val="00F070EA"/>
    <w:rsid w:val="00F5010B"/>
    <w:rsid w:val="00F81106"/>
    <w:rsid w:val="00F92E04"/>
    <w:rsid w:val="00FB7794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7F1F"/>
  <w15:chartTrackingRefBased/>
  <w15:docId w15:val="{4FF879FE-181D-482B-AF19-70DEC874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25F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5FAE"/>
    <w:pPr>
      <w:spacing w:line="240" w:lineRule="auto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25FAE"/>
    <w:rPr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FAE"/>
    <w:rPr>
      <w:rFonts w:ascii="Segoe UI" w:hAnsi="Segoe UI" w:cs="Segoe UI"/>
      <w:sz w:val="18"/>
      <w:szCs w:val="18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5E12"/>
    <w:rPr>
      <w:b/>
      <w:bCs/>
      <w:lang w:val="en-GB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5E12"/>
    <w:rPr>
      <w:b/>
      <w:bCs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BD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6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75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73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0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28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7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93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294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7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2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58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1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32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6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80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59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91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0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9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2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24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17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9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30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59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21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8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4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12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73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1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0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6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3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6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9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17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73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7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0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32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4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19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42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8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32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62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33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1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46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08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5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9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25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6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06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07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89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0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8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4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41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95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4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74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63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5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772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4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56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9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3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00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0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7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0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87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13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08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2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58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01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6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5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35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31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8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41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30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55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0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95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4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4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53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1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7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7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67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76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36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4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32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20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1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5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17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85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0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7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27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7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5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38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3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0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24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45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11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2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63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4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2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82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24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86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69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3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4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2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59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50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7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4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24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9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0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71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57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06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73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4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60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6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4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65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80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65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5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818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03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97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6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65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8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4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522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4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1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44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37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1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07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23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35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1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94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43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56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47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7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2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7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6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78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9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67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26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27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7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83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83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7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73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20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7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87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16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2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89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26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7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60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72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6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19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42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69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4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0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12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60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89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4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5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7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8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3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33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3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8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88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0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258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6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5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0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83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8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0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87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8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14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05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1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22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63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58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45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6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8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6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0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770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5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4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63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51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0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8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7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2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71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93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0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5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1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84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79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9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02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93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0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7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1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78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83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6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3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9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21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51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07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3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8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916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53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84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78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4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46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15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09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33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2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82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07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26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09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7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07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06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400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3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0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79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81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9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8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97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2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27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8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78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19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35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8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3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21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1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4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9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5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428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0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4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0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94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5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8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49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0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66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38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4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85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35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5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2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91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1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79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26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14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5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66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8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24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3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16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39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13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07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85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5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32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86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60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67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12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17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9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05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48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99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3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4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94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64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7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69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43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68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0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3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60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222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5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7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8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3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73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9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70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89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9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0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1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2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1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2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07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2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0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8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26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4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99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3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14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8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95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14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7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3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55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1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7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7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22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9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44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8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22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09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488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4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34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01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2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57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0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4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60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16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0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72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6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0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61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79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76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6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2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0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36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7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08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13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3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79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37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13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63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25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1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34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6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40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76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05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8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00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2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7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37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58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5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10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75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88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16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2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7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0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26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38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50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8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5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54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43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8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82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2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9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09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8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2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41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97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0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55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19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66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1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7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72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9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21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2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4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6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26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6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09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26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4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4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8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13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19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18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05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62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56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0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1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7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014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67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36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9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9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75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01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59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1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747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27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2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5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84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13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8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7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54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8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21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1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9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24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1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39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47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9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1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490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1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3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88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14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77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39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1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84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01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7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24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2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1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52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21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0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2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3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76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1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53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3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00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4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09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2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63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7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80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48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50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36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1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8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13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75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70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92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66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2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35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57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79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7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56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5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1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3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62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1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0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91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2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5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05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25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1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52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89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8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43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24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67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5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9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6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03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9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1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7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02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5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84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49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65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1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96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6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2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0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7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9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13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6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9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62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9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3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7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99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9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9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4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89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42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8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62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77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98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97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3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0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14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8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0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3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4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6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57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1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07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3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8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31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8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8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8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09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5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49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23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98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3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4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58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12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1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0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97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59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5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04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07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21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83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4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14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9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7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1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79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0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9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44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00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93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72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24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14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06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30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2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51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09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4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67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876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12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5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60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08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80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0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80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66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0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8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3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30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10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4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5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59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71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4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6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2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29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37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3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47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85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7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55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76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66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91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46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46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5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1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607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5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73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39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23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0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2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11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92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7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28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7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198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8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2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3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21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624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59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2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0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3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8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32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86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84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2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4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52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9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7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32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3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88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6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99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53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0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9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3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7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7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9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3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79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5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4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2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8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002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05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54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33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9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4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23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4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2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5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697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54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2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84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6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1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9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9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8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73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8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95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20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24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97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93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18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9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6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13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8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8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5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8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5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3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2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4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59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7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3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0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36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56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48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0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0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1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2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05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5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9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9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75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51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07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95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53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4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4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198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7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6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40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08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18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33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28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56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13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44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7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5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70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93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06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5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41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77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75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1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4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1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6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47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3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36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7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38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2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31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7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14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0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194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7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0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0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6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67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3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55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92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8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53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62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2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86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58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2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48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28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74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3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7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3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26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39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2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9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4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32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3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5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8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05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23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47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26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46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40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2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30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15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12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40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3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54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72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66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36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9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31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95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3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6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1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97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9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7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20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1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3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11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9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59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05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3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3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74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0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0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082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55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94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0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0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73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0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90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5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60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8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6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8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2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8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0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5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45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5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7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1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95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1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33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47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1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5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68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1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9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7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33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1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1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5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56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46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1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77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91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6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3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8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99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7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5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9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4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9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76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1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2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5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2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87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25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77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62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73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02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75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1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01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19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24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47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31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60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29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2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5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1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44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4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2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36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86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4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1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75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02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05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9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561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0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83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90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8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27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08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50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30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8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9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6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93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79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4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919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08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3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1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30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25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9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1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31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5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6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7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6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0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00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20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4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1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67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3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5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9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4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30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5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90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53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1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86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29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76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6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4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35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42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9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81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99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0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9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68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42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4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36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15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7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0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1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83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7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1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7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2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47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30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0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4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0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36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2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4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3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95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56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6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2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8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7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3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42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70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8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2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92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20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03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12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6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3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94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8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60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08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8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8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22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49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23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71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2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9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5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7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9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759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80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7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2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19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62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8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0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84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0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9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33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16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2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1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45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37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1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6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81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20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026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E862-EC7F-4585-AC5A-A33F6C09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 Acinger-Rogić</dc:creator>
  <cp:keywords/>
  <dc:description/>
  <cp:lastModifiedBy>Lucija Stupar</cp:lastModifiedBy>
  <cp:revision>2</cp:revision>
  <cp:lastPrinted>2021-06-15T09:51:00Z</cp:lastPrinted>
  <dcterms:created xsi:type="dcterms:W3CDTF">2025-01-22T07:21:00Z</dcterms:created>
  <dcterms:modified xsi:type="dcterms:W3CDTF">2025-01-22T07:21:00Z</dcterms:modified>
</cp:coreProperties>
</file>